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7E3" w:rsidRDefault="00FB67E3" w:rsidP="00E96767">
      <w:pPr>
        <w:spacing w:after="0" w:line="360" w:lineRule="auto"/>
        <w:jc w:val="center"/>
        <w:rPr>
          <w:b/>
          <w:sz w:val="28"/>
          <w:szCs w:val="28"/>
          <w:u w:val="single"/>
          <w:lang w:val="es-ES"/>
        </w:rPr>
      </w:pPr>
      <w:r w:rsidRPr="00E96767">
        <w:rPr>
          <w:b/>
          <w:sz w:val="28"/>
          <w:szCs w:val="28"/>
          <w:u w:val="single"/>
          <w:lang w:val="es-ES"/>
        </w:rPr>
        <w:t>REGLAMENTO DISCIPLINARIO</w:t>
      </w:r>
      <w:r w:rsidR="008F142D">
        <w:rPr>
          <w:b/>
          <w:sz w:val="28"/>
          <w:szCs w:val="28"/>
          <w:u w:val="single"/>
          <w:lang w:val="es-ES"/>
        </w:rPr>
        <w:t xml:space="preserve"> </w:t>
      </w:r>
    </w:p>
    <w:p w:rsidR="00400E44" w:rsidRPr="00E96767" w:rsidRDefault="00400E44" w:rsidP="00E96767">
      <w:pPr>
        <w:spacing w:after="0" w:line="360" w:lineRule="auto"/>
        <w:jc w:val="center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ADUES SPORT</w:t>
      </w:r>
    </w:p>
    <w:p w:rsidR="007A6313" w:rsidRDefault="007A6313" w:rsidP="00CD3920">
      <w:pPr>
        <w:spacing w:after="0" w:line="360" w:lineRule="auto"/>
        <w:jc w:val="both"/>
        <w:rPr>
          <w:lang w:val="es-ES"/>
        </w:rPr>
      </w:pPr>
    </w:p>
    <w:p w:rsidR="00FB67E3" w:rsidRPr="0056653A" w:rsidRDefault="00FB67E3" w:rsidP="00CD3920">
      <w:pPr>
        <w:spacing w:after="0" w:line="360" w:lineRule="auto"/>
        <w:jc w:val="both"/>
        <w:rPr>
          <w:b/>
          <w:sz w:val="28"/>
          <w:szCs w:val="28"/>
          <w:u w:val="single"/>
          <w:lang w:val="es-ES"/>
        </w:rPr>
      </w:pPr>
      <w:r w:rsidRPr="0056653A">
        <w:rPr>
          <w:b/>
          <w:sz w:val="28"/>
          <w:szCs w:val="28"/>
          <w:u w:val="single"/>
          <w:lang w:val="es-ES"/>
        </w:rPr>
        <w:t>INTRODUCCIÓN</w:t>
      </w:r>
    </w:p>
    <w:p w:rsid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La Liga ADUES</w:t>
      </w:r>
      <w:r>
        <w:rPr>
          <w:lang w:val="es-ES"/>
        </w:rPr>
        <w:t xml:space="preserve"> SPORT</w:t>
      </w:r>
      <w:r w:rsidRPr="00FB67E3">
        <w:rPr>
          <w:lang w:val="es-ES"/>
        </w:rPr>
        <w:t xml:space="preserve"> desarrolla y utiliza un programa de software de gestión deportiva integral, concebido</w:t>
      </w:r>
      <w:r>
        <w:rPr>
          <w:lang w:val="es-ES"/>
        </w:rPr>
        <w:t xml:space="preserve"> </w:t>
      </w:r>
      <w:r w:rsidRPr="00FB67E3">
        <w:rPr>
          <w:lang w:val="es-ES"/>
        </w:rPr>
        <w:t>como una herramienta tecnológica destinada a garantizar la trazabilidad, objetividad y transparencia</w:t>
      </w:r>
      <w:r>
        <w:rPr>
          <w:lang w:val="es-ES"/>
        </w:rPr>
        <w:t xml:space="preserve"> </w:t>
      </w:r>
      <w:r w:rsidRPr="00FB67E3">
        <w:rPr>
          <w:lang w:val="es-ES"/>
        </w:rPr>
        <w:t>en el desarrollo de los encuentros oficiales.</w:t>
      </w:r>
    </w:p>
    <w:p w:rsidR="009F0589" w:rsidRPr="00FB67E3" w:rsidRDefault="009F0589" w:rsidP="00CD3920">
      <w:pPr>
        <w:spacing w:after="0" w:line="360" w:lineRule="auto"/>
        <w:jc w:val="both"/>
        <w:rPr>
          <w:lang w:val="es-ES"/>
        </w:rPr>
      </w:pP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Dicho sistema permite registrar de manera precisa, determinada y verificable todas las instancias</w:t>
      </w:r>
      <w:r>
        <w:rPr>
          <w:lang w:val="es-ES"/>
        </w:rPr>
        <w:t xml:space="preserve"> </w:t>
      </w:r>
      <w:r w:rsidRPr="00FB67E3">
        <w:rPr>
          <w:lang w:val="es-ES"/>
        </w:rPr>
        <w:t>relevantes del partido, posibilitando el seguimiento online y en tiempo real de cada encuentro por los</w:t>
      </w:r>
      <w:r>
        <w:rPr>
          <w:lang w:val="es-ES"/>
        </w:rPr>
        <w:t xml:space="preserve"> </w:t>
      </w:r>
      <w:r w:rsidRPr="00FB67E3">
        <w:rPr>
          <w:lang w:val="es-ES"/>
        </w:rPr>
        <w:t>medios oficiales habilitados por la Liga, tales como la página institucional de ADUES, la plataforma</w:t>
      </w:r>
      <w:r>
        <w:rPr>
          <w:lang w:val="es-ES"/>
        </w:rPr>
        <w:t xml:space="preserve"> </w:t>
      </w:r>
      <w:r w:rsidRPr="00FB67E3">
        <w:rPr>
          <w:lang w:val="es-ES"/>
        </w:rPr>
        <w:t xml:space="preserve">ADUES SPORT y el medio digital Diario </w:t>
      </w:r>
      <w:proofErr w:type="spellStart"/>
      <w:r w:rsidRPr="00FB67E3">
        <w:rPr>
          <w:lang w:val="es-ES"/>
        </w:rPr>
        <w:t>Canning</w:t>
      </w:r>
      <w:proofErr w:type="spellEnd"/>
      <w:r w:rsidRPr="00FB67E3">
        <w:rPr>
          <w:lang w:val="es-ES"/>
        </w:rPr>
        <w:t>.</w:t>
      </w:r>
    </w:p>
    <w:p w:rsidR="009F0589" w:rsidRDefault="009F0589" w:rsidP="00CD3920">
      <w:pPr>
        <w:spacing w:after="0" w:line="360" w:lineRule="auto"/>
        <w:jc w:val="both"/>
        <w:rPr>
          <w:lang w:val="es-ES"/>
        </w:rPr>
      </w:pP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El software utilizado deja constancia fehaciente, entre otros aspectos, de: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La identificación inequívoca de los jugadores, mediante reconocimiento facial.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El horario efectivo de inicio del partido.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El tiempo efectivo de juego correspondiente a cada uno de los períodos disputados.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La totalidad de los acontecimientos propios del desarrollo del juego, tales como cambios,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amonestaciones, expulsiones, ejecuciones de penales, conversiones de goles y toda otra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circunstancia relevante ocurrida durante el encuentro.</w:t>
      </w:r>
    </w:p>
    <w:p w:rsidR="00FB67E3" w:rsidRPr="000605AC" w:rsidRDefault="00FB67E3" w:rsidP="00CD3920">
      <w:pPr>
        <w:spacing w:after="0" w:line="360" w:lineRule="auto"/>
        <w:jc w:val="both"/>
        <w:rPr>
          <w:b/>
          <w:lang w:val="es-ES"/>
        </w:rPr>
      </w:pPr>
      <w:r w:rsidRPr="000605AC">
        <w:rPr>
          <w:b/>
          <w:lang w:val="es-ES"/>
        </w:rPr>
        <w:t>La información generada por el sistema informático y, en su caso, el material audiovisual, tendrá plena validez a los efectos disciplinarios, sin perjuicio del valor principal y prioritario que reviste el informe arbitral, el cual continuará siendo el instrumento rector para la evaluación de las conductas y la aplicación de sanciones.</w:t>
      </w:r>
    </w:p>
    <w:p w:rsidR="007A6313" w:rsidRDefault="007A6313" w:rsidP="00CD3920">
      <w:pPr>
        <w:spacing w:after="0" w:line="360" w:lineRule="auto"/>
        <w:jc w:val="both"/>
        <w:rPr>
          <w:lang w:val="es-ES"/>
        </w:rPr>
      </w:pPr>
    </w:p>
    <w:p w:rsidR="00FB67E3" w:rsidRPr="0056653A" w:rsidRDefault="00FB67E3" w:rsidP="00CD3920">
      <w:pPr>
        <w:spacing w:after="0" w:line="360" w:lineRule="auto"/>
        <w:jc w:val="both"/>
        <w:rPr>
          <w:b/>
          <w:sz w:val="28"/>
          <w:szCs w:val="28"/>
          <w:u w:val="single"/>
          <w:lang w:val="es-ES"/>
        </w:rPr>
      </w:pPr>
      <w:r w:rsidRPr="0056653A">
        <w:rPr>
          <w:b/>
          <w:sz w:val="28"/>
          <w:szCs w:val="28"/>
          <w:u w:val="single"/>
          <w:lang w:val="es-ES"/>
        </w:rPr>
        <w:t>CAPÍTULO I – DISPOSICIONES GENERALES</w:t>
      </w:r>
    </w:p>
    <w:p w:rsidR="00FB67E3" w:rsidRPr="00E96767" w:rsidRDefault="00FB67E3" w:rsidP="00CD3920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>Artículo 1 – Objeto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El presente Reglamento Disciplinario tiene por objeto regular la conducta de los jugadores, cuerpos</w:t>
      </w:r>
      <w:r>
        <w:rPr>
          <w:lang w:val="es-ES"/>
        </w:rPr>
        <w:t xml:space="preserve"> </w:t>
      </w:r>
      <w:r w:rsidRPr="00FB67E3">
        <w:rPr>
          <w:lang w:val="es-ES"/>
        </w:rPr>
        <w:t>técnicos, delegados, árbitros, instituciones participantes</w:t>
      </w:r>
      <w:r>
        <w:rPr>
          <w:lang w:val="es-ES"/>
        </w:rPr>
        <w:t>, público asistente</w:t>
      </w:r>
      <w:r w:rsidRPr="00FB67E3">
        <w:rPr>
          <w:lang w:val="es-ES"/>
        </w:rPr>
        <w:t xml:space="preserve"> y toda persona vinculada a la Liga de Fútbol de</w:t>
      </w:r>
      <w:r>
        <w:rPr>
          <w:lang w:val="es-ES"/>
        </w:rPr>
        <w:t xml:space="preserve"> </w:t>
      </w:r>
      <w:proofErr w:type="spellStart"/>
      <w:r w:rsidRPr="00FB67E3">
        <w:rPr>
          <w:lang w:val="es-ES"/>
        </w:rPr>
        <w:t>Countries</w:t>
      </w:r>
      <w:proofErr w:type="spellEnd"/>
      <w:r w:rsidRPr="00FB67E3">
        <w:rPr>
          <w:lang w:val="es-ES"/>
        </w:rPr>
        <w:t xml:space="preserve"> y </w:t>
      </w:r>
      <w:r w:rsidR="007A6313">
        <w:rPr>
          <w:lang w:val="es-ES"/>
        </w:rPr>
        <w:t xml:space="preserve">Urbanizaciones </w:t>
      </w:r>
      <w:r w:rsidR="007A6313">
        <w:rPr>
          <w:lang w:val="es-ES"/>
        </w:rPr>
        <w:lastRenderedPageBreak/>
        <w:t>Privadas</w:t>
      </w:r>
      <w:r w:rsidRPr="00FB67E3">
        <w:rPr>
          <w:lang w:val="es-ES"/>
        </w:rPr>
        <w:t xml:space="preserve"> </w:t>
      </w:r>
      <w:r w:rsidR="000605AC">
        <w:rPr>
          <w:lang w:val="es-ES"/>
        </w:rPr>
        <w:t xml:space="preserve">ADUES </w:t>
      </w:r>
      <w:r w:rsidRPr="00FB67E3">
        <w:rPr>
          <w:lang w:val="es-ES"/>
        </w:rPr>
        <w:t>(en adelante, “</w:t>
      </w:r>
      <w:r>
        <w:rPr>
          <w:lang w:val="es-ES"/>
        </w:rPr>
        <w:t>L</w:t>
      </w:r>
      <w:r w:rsidRPr="00FB67E3">
        <w:rPr>
          <w:lang w:val="es-ES"/>
        </w:rPr>
        <w:t>a Liga”), estableciendo infracciones, sanciones y los órganos</w:t>
      </w:r>
      <w:r>
        <w:rPr>
          <w:lang w:val="es-ES"/>
        </w:rPr>
        <w:t xml:space="preserve"> </w:t>
      </w:r>
      <w:r w:rsidRPr="00FB67E3">
        <w:rPr>
          <w:lang w:val="es-ES"/>
        </w:rPr>
        <w:t>competentes para su juzgamiento.</w:t>
      </w:r>
    </w:p>
    <w:p w:rsidR="009F0589" w:rsidRDefault="009F0589" w:rsidP="00CD3920">
      <w:pPr>
        <w:spacing w:after="0" w:line="360" w:lineRule="auto"/>
        <w:jc w:val="both"/>
        <w:rPr>
          <w:b/>
          <w:lang w:val="es-ES"/>
        </w:rPr>
      </w:pPr>
    </w:p>
    <w:p w:rsidR="00FB67E3" w:rsidRPr="00E96767" w:rsidRDefault="00FB67E3" w:rsidP="00CD3920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>Artículo 2 – Ámbito de aplicación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 xml:space="preserve">Este reglamento será de aplicación obligatoria para </w:t>
      </w:r>
      <w:r w:rsidRPr="000605AC">
        <w:rPr>
          <w:b/>
          <w:lang w:val="es-ES"/>
        </w:rPr>
        <w:t>todos</w:t>
      </w:r>
      <w:r w:rsidRPr="00FB67E3">
        <w:rPr>
          <w:lang w:val="es-ES"/>
        </w:rPr>
        <w:t xml:space="preserve"> los partidos oficiales organizados por la Liga,</w:t>
      </w:r>
      <w:r>
        <w:rPr>
          <w:lang w:val="es-ES"/>
        </w:rPr>
        <w:t xml:space="preserve"> </w:t>
      </w:r>
      <w:r w:rsidRPr="00FB67E3">
        <w:rPr>
          <w:lang w:val="es-ES"/>
        </w:rPr>
        <w:t>así como para hechos ocurridos antes, durante o después de los encuentros, siempre que tengan</w:t>
      </w:r>
      <w:r>
        <w:rPr>
          <w:lang w:val="es-ES"/>
        </w:rPr>
        <w:t xml:space="preserve"> </w:t>
      </w:r>
      <w:r w:rsidRPr="00FB67E3">
        <w:rPr>
          <w:lang w:val="es-ES"/>
        </w:rPr>
        <w:t>relación directa o indirecta</w:t>
      </w:r>
      <w:r>
        <w:rPr>
          <w:lang w:val="es-ES"/>
        </w:rPr>
        <w:t xml:space="preserve"> incidental</w:t>
      </w:r>
      <w:r w:rsidRPr="00FB67E3">
        <w:rPr>
          <w:lang w:val="es-ES"/>
        </w:rPr>
        <w:t xml:space="preserve"> con la competencia.</w:t>
      </w:r>
    </w:p>
    <w:p w:rsidR="007A6313" w:rsidRDefault="007A6313" w:rsidP="00CD3920">
      <w:pPr>
        <w:spacing w:after="0" w:line="360" w:lineRule="auto"/>
        <w:jc w:val="both"/>
        <w:rPr>
          <w:lang w:val="es-ES"/>
        </w:rPr>
      </w:pPr>
    </w:p>
    <w:p w:rsidR="00FB67E3" w:rsidRPr="00E96767" w:rsidRDefault="00FB67E3" w:rsidP="00CD3920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>Artículo 3 – Principios rectores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Las actuaciones disciplinarias se regirán por los principios de legalidad, debido proceso, derecho de</w:t>
      </w:r>
      <w:r>
        <w:rPr>
          <w:lang w:val="es-ES"/>
        </w:rPr>
        <w:t xml:space="preserve"> </w:t>
      </w:r>
      <w:r w:rsidRPr="00FB67E3">
        <w:rPr>
          <w:lang w:val="es-ES"/>
        </w:rPr>
        <w:t>defensa, razonabilidad, proporcionalidad, imparcialidad y celeridad.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</w:p>
    <w:p w:rsidR="00FB67E3" w:rsidRPr="0056653A" w:rsidRDefault="00FB67E3" w:rsidP="00CD3920">
      <w:pPr>
        <w:spacing w:after="0" w:line="360" w:lineRule="auto"/>
        <w:jc w:val="both"/>
        <w:rPr>
          <w:b/>
          <w:sz w:val="28"/>
          <w:szCs w:val="28"/>
          <w:u w:val="single"/>
          <w:lang w:val="es-ES"/>
        </w:rPr>
      </w:pPr>
      <w:r w:rsidRPr="0056653A">
        <w:rPr>
          <w:b/>
          <w:sz w:val="28"/>
          <w:szCs w:val="28"/>
          <w:u w:val="single"/>
          <w:lang w:val="es-ES"/>
        </w:rPr>
        <w:t xml:space="preserve">CAPÍTULO II – </w:t>
      </w:r>
      <w:r w:rsidR="007A6313" w:rsidRPr="0056653A">
        <w:rPr>
          <w:b/>
          <w:sz w:val="28"/>
          <w:szCs w:val="28"/>
          <w:u w:val="single"/>
          <w:lang w:val="es-ES"/>
        </w:rPr>
        <w:t xml:space="preserve">JUEZ </w:t>
      </w:r>
      <w:r w:rsidRPr="0056653A">
        <w:rPr>
          <w:b/>
          <w:sz w:val="28"/>
          <w:szCs w:val="28"/>
          <w:u w:val="single"/>
          <w:lang w:val="es-ES"/>
        </w:rPr>
        <w:t>DE DISCIPLINA</w:t>
      </w:r>
      <w:r w:rsidR="007A6313" w:rsidRPr="0056653A">
        <w:rPr>
          <w:b/>
          <w:sz w:val="28"/>
          <w:szCs w:val="28"/>
          <w:u w:val="single"/>
          <w:lang w:val="es-ES"/>
        </w:rPr>
        <w:t xml:space="preserve"> Y TRIBUNAL DE APELACIONES</w:t>
      </w:r>
    </w:p>
    <w:p w:rsidR="007A6313" w:rsidRPr="00E96767" w:rsidRDefault="007A6313" w:rsidP="007A6313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>Artículo 4 – Integración</w:t>
      </w:r>
    </w:p>
    <w:p w:rsidR="007A6313" w:rsidRPr="007A6313" w:rsidRDefault="007A6313" w:rsidP="007A6313">
      <w:pPr>
        <w:spacing w:after="0" w:line="360" w:lineRule="auto"/>
        <w:jc w:val="both"/>
        <w:rPr>
          <w:lang w:val="es-ES"/>
        </w:rPr>
      </w:pPr>
      <w:r w:rsidRPr="007A6313">
        <w:rPr>
          <w:lang w:val="es-ES"/>
        </w:rPr>
        <w:t>El Tribunal de Disciplina será unipersonal, estando integrado por un (1) Juez de Disciplina designado</w:t>
      </w:r>
      <w:r>
        <w:rPr>
          <w:lang w:val="es-ES"/>
        </w:rPr>
        <w:t xml:space="preserve"> </w:t>
      </w:r>
      <w:r w:rsidRPr="007A6313">
        <w:rPr>
          <w:lang w:val="es-ES"/>
        </w:rPr>
        <w:t>por la Comisión Directiva de la Liga.</w:t>
      </w:r>
    </w:p>
    <w:p w:rsidR="00FC04B7" w:rsidRDefault="00FC04B7" w:rsidP="007A6313">
      <w:pPr>
        <w:spacing w:after="0" w:line="360" w:lineRule="auto"/>
        <w:jc w:val="both"/>
        <w:rPr>
          <w:lang w:val="es-ES"/>
        </w:rPr>
      </w:pPr>
    </w:p>
    <w:p w:rsidR="007A6313" w:rsidRPr="00E96767" w:rsidRDefault="007A6313" w:rsidP="007A6313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>Artículo 5 – Requisitos</w:t>
      </w:r>
    </w:p>
    <w:p w:rsidR="007A6313" w:rsidRDefault="007A6313" w:rsidP="007A6313">
      <w:pPr>
        <w:spacing w:after="0" w:line="360" w:lineRule="auto"/>
        <w:jc w:val="both"/>
        <w:rPr>
          <w:lang w:val="es-ES"/>
        </w:rPr>
      </w:pPr>
      <w:r w:rsidRPr="00E96767">
        <w:rPr>
          <w:b/>
          <w:lang w:val="es-ES"/>
        </w:rPr>
        <w:t>5.1</w:t>
      </w:r>
      <w:r>
        <w:rPr>
          <w:lang w:val="es-ES"/>
        </w:rPr>
        <w:t xml:space="preserve"> </w:t>
      </w:r>
      <w:r w:rsidRPr="007A6313">
        <w:rPr>
          <w:lang w:val="es-ES"/>
        </w:rPr>
        <w:t>El Juez de Disciplina deberá ser una persona de reconocida honorabilidad, con conocimientos en</w:t>
      </w:r>
      <w:r>
        <w:rPr>
          <w:lang w:val="es-ES"/>
        </w:rPr>
        <w:t xml:space="preserve"> </w:t>
      </w:r>
      <w:r w:rsidRPr="007A6313">
        <w:rPr>
          <w:lang w:val="es-ES"/>
        </w:rPr>
        <w:t>derecho</w:t>
      </w:r>
      <w:r w:rsidR="000605AC">
        <w:rPr>
          <w:lang w:val="es-ES"/>
        </w:rPr>
        <w:t>, derecho</w:t>
      </w:r>
      <w:r w:rsidRPr="007A6313">
        <w:rPr>
          <w:lang w:val="es-ES"/>
        </w:rPr>
        <w:t xml:space="preserve"> deportivo o gestión deportiva. No podrá desempeñarse como jugador, cuerpo técnico ni</w:t>
      </w:r>
      <w:r>
        <w:rPr>
          <w:lang w:val="es-ES"/>
        </w:rPr>
        <w:t xml:space="preserve"> </w:t>
      </w:r>
      <w:r w:rsidRPr="007A6313">
        <w:rPr>
          <w:lang w:val="es-ES"/>
        </w:rPr>
        <w:t>delegado activo de equipos participantes.</w:t>
      </w:r>
      <w:r>
        <w:rPr>
          <w:lang w:val="es-ES"/>
        </w:rPr>
        <w:t xml:space="preserve"> No podrá ser miembro de la Comisión Directiva de La Liga.</w:t>
      </w:r>
    </w:p>
    <w:p w:rsidR="00FB67E3" w:rsidRDefault="007A6313" w:rsidP="007A6313">
      <w:pPr>
        <w:spacing w:after="0" w:line="360" w:lineRule="auto"/>
        <w:jc w:val="both"/>
        <w:rPr>
          <w:lang w:val="es-ES"/>
        </w:rPr>
      </w:pPr>
      <w:r w:rsidRPr="00E96767">
        <w:rPr>
          <w:b/>
          <w:lang w:val="es-ES"/>
        </w:rPr>
        <w:t>5.2</w:t>
      </w:r>
      <w:r>
        <w:rPr>
          <w:lang w:val="es-ES"/>
        </w:rPr>
        <w:t xml:space="preserve"> </w:t>
      </w:r>
      <w:r w:rsidR="000605AC">
        <w:rPr>
          <w:lang w:val="es-ES"/>
        </w:rPr>
        <w:t xml:space="preserve">Asimismo habrá un </w:t>
      </w:r>
      <w:r w:rsidR="00FB67E3" w:rsidRPr="00FB67E3">
        <w:rPr>
          <w:lang w:val="es-ES"/>
        </w:rPr>
        <w:t xml:space="preserve">Tribunal de </w:t>
      </w:r>
      <w:r w:rsidR="00FC04B7">
        <w:rPr>
          <w:lang w:val="es-ES"/>
        </w:rPr>
        <w:t>Apelaciones</w:t>
      </w:r>
      <w:r w:rsidR="00B2304D">
        <w:rPr>
          <w:lang w:val="es-ES"/>
        </w:rPr>
        <w:t xml:space="preserve"> </w:t>
      </w:r>
      <w:r w:rsidR="00FB67E3">
        <w:rPr>
          <w:lang w:val="es-ES"/>
        </w:rPr>
        <w:t>integrado por tres (3) miembros Jueces</w:t>
      </w:r>
      <w:r w:rsidR="000605AC">
        <w:rPr>
          <w:lang w:val="es-ES"/>
        </w:rPr>
        <w:t>,</w:t>
      </w:r>
      <w:r w:rsidR="00FB67E3" w:rsidRPr="00FB67E3">
        <w:rPr>
          <w:lang w:val="es-ES"/>
        </w:rPr>
        <w:t xml:space="preserve"> designado</w:t>
      </w:r>
      <w:r w:rsidR="00FB67E3">
        <w:rPr>
          <w:lang w:val="es-ES"/>
        </w:rPr>
        <w:t xml:space="preserve">s </w:t>
      </w:r>
      <w:r w:rsidR="00FB67E3" w:rsidRPr="00FB67E3">
        <w:rPr>
          <w:lang w:val="es-ES"/>
        </w:rPr>
        <w:t>por l</w:t>
      </w:r>
      <w:r w:rsidR="00FB67E3">
        <w:rPr>
          <w:lang w:val="es-ES"/>
        </w:rPr>
        <w:t>a Comisión Directiva de la Liga.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>
        <w:rPr>
          <w:lang w:val="es-ES"/>
        </w:rPr>
        <w:t xml:space="preserve">Los Jueces miembros del Tribunal </w:t>
      </w:r>
      <w:r w:rsidRPr="00FB67E3">
        <w:rPr>
          <w:lang w:val="es-ES"/>
        </w:rPr>
        <w:t xml:space="preserve">de </w:t>
      </w:r>
      <w:r w:rsidR="00FC04B7">
        <w:rPr>
          <w:lang w:val="es-ES"/>
        </w:rPr>
        <w:t xml:space="preserve">Apelaciones </w:t>
      </w:r>
      <w:r w:rsidRPr="00FB67E3">
        <w:rPr>
          <w:lang w:val="es-ES"/>
        </w:rPr>
        <w:t>deberá</w:t>
      </w:r>
      <w:r>
        <w:rPr>
          <w:lang w:val="es-ES"/>
        </w:rPr>
        <w:t>n</w:t>
      </w:r>
      <w:r w:rsidRPr="00FB67E3">
        <w:rPr>
          <w:lang w:val="es-ES"/>
        </w:rPr>
        <w:t xml:space="preserve"> ser persona</w:t>
      </w:r>
      <w:r>
        <w:rPr>
          <w:lang w:val="es-ES"/>
        </w:rPr>
        <w:t>s</w:t>
      </w:r>
      <w:r w:rsidRPr="00FB67E3">
        <w:rPr>
          <w:lang w:val="es-ES"/>
        </w:rPr>
        <w:t xml:space="preserve"> de reconocida honorabilidad, con conocimientos en</w:t>
      </w:r>
      <w:r>
        <w:rPr>
          <w:lang w:val="es-ES"/>
        </w:rPr>
        <w:t xml:space="preserve"> </w:t>
      </w:r>
      <w:r w:rsidRPr="00FB67E3">
        <w:rPr>
          <w:lang w:val="es-ES"/>
        </w:rPr>
        <w:t>derecho</w:t>
      </w:r>
      <w:r w:rsidR="000605AC">
        <w:rPr>
          <w:lang w:val="es-ES"/>
        </w:rPr>
        <w:t>, derecho</w:t>
      </w:r>
      <w:r w:rsidRPr="00FB67E3">
        <w:rPr>
          <w:lang w:val="es-ES"/>
        </w:rPr>
        <w:t xml:space="preserve"> deportivo o gestión deportiva. No podrá</w:t>
      </w:r>
      <w:r>
        <w:rPr>
          <w:lang w:val="es-ES"/>
        </w:rPr>
        <w:t>n</w:t>
      </w:r>
      <w:r w:rsidRPr="00FB67E3">
        <w:rPr>
          <w:lang w:val="es-ES"/>
        </w:rPr>
        <w:t xml:space="preserve"> desempeñarse como jugador</w:t>
      </w:r>
      <w:r>
        <w:rPr>
          <w:lang w:val="es-ES"/>
        </w:rPr>
        <w:t>es</w:t>
      </w:r>
      <w:r w:rsidRPr="00FB67E3">
        <w:rPr>
          <w:lang w:val="es-ES"/>
        </w:rPr>
        <w:t>, cuerpo técnico ni</w:t>
      </w:r>
      <w:r>
        <w:rPr>
          <w:lang w:val="es-ES"/>
        </w:rPr>
        <w:t xml:space="preserve"> </w:t>
      </w:r>
      <w:r w:rsidRPr="00FB67E3">
        <w:rPr>
          <w:lang w:val="es-ES"/>
        </w:rPr>
        <w:t>delegado</w:t>
      </w:r>
      <w:r w:rsidR="00FC04B7">
        <w:rPr>
          <w:lang w:val="es-ES"/>
        </w:rPr>
        <w:t>s</w:t>
      </w:r>
      <w:r w:rsidRPr="00FB67E3">
        <w:rPr>
          <w:lang w:val="es-ES"/>
        </w:rPr>
        <w:t xml:space="preserve"> activo</w:t>
      </w:r>
      <w:r w:rsidR="00FC04B7">
        <w:rPr>
          <w:lang w:val="es-ES"/>
        </w:rPr>
        <w:t>s</w:t>
      </w:r>
      <w:r w:rsidRPr="00FB67E3">
        <w:rPr>
          <w:lang w:val="es-ES"/>
        </w:rPr>
        <w:t xml:space="preserve"> de equipos participantes.</w:t>
      </w:r>
      <w:r>
        <w:rPr>
          <w:lang w:val="es-ES"/>
        </w:rPr>
        <w:t xml:space="preserve"> Tampoco podrán ser miembros de la Comisión Directiva a La Liga.</w:t>
      </w:r>
    </w:p>
    <w:p w:rsidR="00FC04B7" w:rsidRDefault="00FC04B7" w:rsidP="00CD3920">
      <w:pPr>
        <w:spacing w:after="0" w:line="360" w:lineRule="auto"/>
        <w:jc w:val="both"/>
        <w:rPr>
          <w:lang w:val="es-ES"/>
        </w:rPr>
      </w:pPr>
    </w:p>
    <w:p w:rsidR="00400E44" w:rsidRDefault="00400E44" w:rsidP="00CD3920">
      <w:pPr>
        <w:spacing w:after="0" w:line="360" w:lineRule="auto"/>
        <w:jc w:val="both"/>
        <w:rPr>
          <w:lang w:val="es-ES"/>
        </w:rPr>
      </w:pPr>
    </w:p>
    <w:p w:rsidR="00400E44" w:rsidRDefault="00400E44" w:rsidP="00CD3920">
      <w:pPr>
        <w:spacing w:after="0" w:line="360" w:lineRule="auto"/>
        <w:jc w:val="both"/>
        <w:rPr>
          <w:lang w:val="es-ES"/>
        </w:rPr>
      </w:pPr>
    </w:p>
    <w:p w:rsidR="00FB67E3" w:rsidRPr="00E96767" w:rsidRDefault="00FB67E3" w:rsidP="00CD3920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lastRenderedPageBreak/>
        <w:t>Artículo 6 – Duración del mandato</w:t>
      </w:r>
    </w:p>
    <w:p w:rsid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El Juez de Disciplina</w:t>
      </w:r>
      <w:r w:rsidR="00FC04B7">
        <w:rPr>
          <w:lang w:val="es-ES"/>
        </w:rPr>
        <w:t xml:space="preserve"> y los miembros del Tribunal de Apelaciones </w:t>
      </w:r>
      <w:r w:rsidRPr="00FB67E3">
        <w:rPr>
          <w:lang w:val="es-ES"/>
        </w:rPr>
        <w:t>durará</w:t>
      </w:r>
      <w:r w:rsidR="00FC04B7">
        <w:rPr>
          <w:lang w:val="es-ES"/>
        </w:rPr>
        <w:t>n</w:t>
      </w:r>
      <w:r w:rsidRPr="00FB67E3">
        <w:rPr>
          <w:lang w:val="es-ES"/>
        </w:rPr>
        <w:t xml:space="preserve"> dos (2) años en sus funciones y podrá</w:t>
      </w:r>
      <w:r w:rsidR="00FC04B7">
        <w:rPr>
          <w:lang w:val="es-ES"/>
        </w:rPr>
        <w:t>n</w:t>
      </w:r>
      <w:r w:rsidRPr="00FB67E3">
        <w:rPr>
          <w:lang w:val="es-ES"/>
        </w:rPr>
        <w:t xml:space="preserve"> ser </w:t>
      </w:r>
      <w:proofErr w:type="spellStart"/>
      <w:r w:rsidRPr="00FB67E3">
        <w:rPr>
          <w:lang w:val="es-ES"/>
        </w:rPr>
        <w:t>redesignado</w:t>
      </w:r>
      <w:r w:rsidR="00FC04B7">
        <w:rPr>
          <w:lang w:val="es-ES"/>
        </w:rPr>
        <w:t>s</w:t>
      </w:r>
      <w:proofErr w:type="spellEnd"/>
      <w:r w:rsidRPr="00FB67E3">
        <w:rPr>
          <w:lang w:val="es-ES"/>
        </w:rPr>
        <w:t xml:space="preserve">. </w:t>
      </w:r>
      <w:r>
        <w:rPr>
          <w:lang w:val="es-ES"/>
        </w:rPr>
        <w:t>Dicho mandato se mantendrá vigente durante el mencionado lapso y hasta la renuncia expresa del miembro</w:t>
      </w:r>
      <w:r w:rsidR="000605AC">
        <w:rPr>
          <w:lang w:val="es-ES"/>
        </w:rPr>
        <w:t>,</w:t>
      </w:r>
      <w:r>
        <w:rPr>
          <w:lang w:val="es-ES"/>
        </w:rPr>
        <w:t xml:space="preserve"> o por remoción decidida por la Comisión Directiva de La Liga.</w:t>
      </w:r>
    </w:p>
    <w:p w:rsidR="00FB67E3" w:rsidRPr="00E96767" w:rsidRDefault="00FB67E3" w:rsidP="00CD3920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>Artículo 7 – Competencia</w:t>
      </w:r>
    </w:p>
    <w:p w:rsid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Será competente para: - Juzgar infracciones disciplinarias individuales y colectivas. Aplicar sanciones</w:t>
      </w:r>
      <w:r>
        <w:rPr>
          <w:lang w:val="es-ES"/>
        </w:rPr>
        <w:t xml:space="preserve"> </w:t>
      </w:r>
      <w:r w:rsidRPr="00FB67E3">
        <w:rPr>
          <w:lang w:val="es-ES"/>
        </w:rPr>
        <w:t>previstas en el presente reglamento. Disponer sanciones automáticas y procedimientos abreviados. Interpretar el reglamento en casos no previstos</w:t>
      </w:r>
      <w:r>
        <w:rPr>
          <w:lang w:val="es-ES"/>
        </w:rPr>
        <w:t xml:space="preserve"> por dicho instrumento</w:t>
      </w:r>
      <w:r w:rsidR="000605AC">
        <w:rPr>
          <w:lang w:val="es-ES"/>
        </w:rPr>
        <w:t xml:space="preserve"> o aplicar reglamentos análogos</w:t>
      </w:r>
      <w:r w:rsidR="00B2304D">
        <w:rPr>
          <w:lang w:val="es-ES"/>
        </w:rPr>
        <w:t xml:space="preserve"> al presente</w:t>
      </w:r>
      <w:r w:rsidR="000605AC">
        <w:rPr>
          <w:lang w:val="es-ES"/>
        </w:rPr>
        <w:t>.</w:t>
      </w:r>
    </w:p>
    <w:p w:rsidR="00FC04B7" w:rsidRPr="00FB67E3" w:rsidRDefault="00FC04B7" w:rsidP="00CD3920">
      <w:pPr>
        <w:spacing w:after="0" w:line="360" w:lineRule="auto"/>
        <w:jc w:val="both"/>
        <w:rPr>
          <w:lang w:val="es-ES"/>
        </w:rPr>
      </w:pPr>
    </w:p>
    <w:p w:rsidR="00FB67E3" w:rsidRPr="0056653A" w:rsidRDefault="00FB67E3" w:rsidP="00CD3920">
      <w:pPr>
        <w:spacing w:after="0" w:line="360" w:lineRule="auto"/>
        <w:jc w:val="both"/>
        <w:rPr>
          <w:b/>
          <w:sz w:val="28"/>
          <w:szCs w:val="28"/>
          <w:u w:val="single"/>
          <w:lang w:val="es-ES"/>
        </w:rPr>
      </w:pPr>
      <w:r w:rsidRPr="0056653A">
        <w:rPr>
          <w:b/>
          <w:sz w:val="28"/>
          <w:szCs w:val="28"/>
          <w:u w:val="single"/>
          <w:lang w:val="es-ES"/>
        </w:rPr>
        <w:t>CAPÍTULO III – INFRACCIONES</w:t>
      </w:r>
      <w:r w:rsidR="008F142D">
        <w:rPr>
          <w:b/>
          <w:sz w:val="28"/>
          <w:szCs w:val="28"/>
          <w:u w:val="single"/>
          <w:lang w:val="es-ES"/>
        </w:rPr>
        <w:t>. GRADUACION DE LAS PENAS.</w:t>
      </w:r>
    </w:p>
    <w:p w:rsidR="00FB67E3" w:rsidRPr="00E96767" w:rsidRDefault="00FB67E3" w:rsidP="00CD3920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>Artículo 8 – Clasificación</w:t>
      </w:r>
    </w:p>
    <w:p w:rsidR="00FB67E3" w:rsidRPr="00B2304D" w:rsidRDefault="00FB67E3" w:rsidP="00CD3920">
      <w:pPr>
        <w:spacing w:after="0" w:line="360" w:lineRule="auto"/>
        <w:jc w:val="both"/>
        <w:rPr>
          <w:u w:val="single"/>
          <w:lang w:val="es-ES"/>
        </w:rPr>
      </w:pPr>
      <w:r w:rsidRPr="00B2304D">
        <w:rPr>
          <w:u w:val="single"/>
          <w:lang w:val="es-ES"/>
        </w:rPr>
        <w:t>Las infracciones se clasifican en leves, graves y muy graves.</w:t>
      </w:r>
    </w:p>
    <w:p w:rsidR="00FB67E3" w:rsidRPr="00E96767" w:rsidRDefault="00FB67E3" w:rsidP="00CD3920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>a) Infracciones leves</w:t>
      </w:r>
      <w:r w:rsidR="008F142D">
        <w:rPr>
          <w:b/>
          <w:lang w:val="es-ES"/>
        </w:rPr>
        <w:t>, se aplicará de 1 a 2 fechas</w:t>
      </w:r>
      <w:r w:rsidR="00B2304D">
        <w:rPr>
          <w:b/>
          <w:lang w:val="es-ES"/>
        </w:rPr>
        <w:t xml:space="preserve"> de sanción</w:t>
      </w:r>
      <w:r w:rsidR="008F142D">
        <w:rPr>
          <w:b/>
          <w:lang w:val="es-ES"/>
        </w:rPr>
        <w:t>.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Protestas reiteradas al árbitro</w:t>
      </w:r>
      <w:r w:rsidR="00CD3920">
        <w:rPr>
          <w:lang w:val="es-ES"/>
        </w:rPr>
        <w:t xml:space="preserve"> principal o asistentes</w:t>
      </w:r>
      <w:r w:rsidRPr="00FB67E3">
        <w:rPr>
          <w:lang w:val="es-ES"/>
        </w:rPr>
        <w:t xml:space="preserve"> sin lenguaje ofensivo.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Conducta antideportiva leve.</w:t>
      </w:r>
    </w:p>
    <w:p w:rsid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Incumplimientos formales de reglamentos.</w:t>
      </w:r>
    </w:p>
    <w:p w:rsidR="00B2304D" w:rsidRDefault="00B2304D" w:rsidP="00CD3920">
      <w:pPr>
        <w:spacing w:after="0" w:line="360" w:lineRule="auto"/>
        <w:jc w:val="both"/>
        <w:rPr>
          <w:lang w:val="es-ES"/>
        </w:rPr>
      </w:pPr>
    </w:p>
    <w:p w:rsidR="00FB67E3" w:rsidRPr="00E96767" w:rsidRDefault="00FB67E3" w:rsidP="00CD3920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>b) Infracciones graves</w:t>
      </w:r>
      <w:r w:rsidR="008F142D">
        <w:rPr>
          <w:b/>
          <w:lang w:val="es-ES"/>
        </w:rPr>
        <w:t>, se aplicará</w:t>
      </w:r>
      <w:r w:rsidR="00B2304D">
        <w:rPr>
          <w:b/>
          <w:lang w:val="es-ES"/>
        </w:rPr>
        <w:t>n</w:t>
      </w:r>
      <w:r w:rsidR="008F142D">
        <w:rPr>
          <w:b/>
          <w:lang w:val="es-ES"/>
        </w:rPr>
        <w:t xml:space="preserve"> de 2 a 6 fechas</w:t>
      </w:r>
      <w:r w:rsidR="00B2304D">
        <w:rPr>
          <w:b/>
          <w:lang w:val="es-ES"/>
        </w:rPr>
        <w:t xml:space="preserve"> de sanción</w:t>
      </w:r>
      <w:r w:rsidR="008F142D">
        <w:rPr>
          <w:b/>
          <w:lang w:val="es-ES"/>
        </w:rPr>
        <w:t>.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Insultos al árbitro, árbitros asistentes o cuarto árbitro.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Juego brusco grave conforme a las Reglas de Juego IFAB.</w:t>
      </w:r>
    </w:p>
    <w:p w:rsidR="00FB67E3" w:rsidRPr="00FB67E3" w:rsidRDefault="008F142D" w:rsidP="00CD3920">
      <w:pPr>
        <w:spacing w:after="0" w:line="360" w:lineRule="auto"/>
        <w:jc w:val="both"/>
        <w:rPr>
          <w:lang w:val="es-ES"/>
        </w:rPr>
      </w:pPr>
      <w:r>
        <w:rPr>
          <w:lang w:val="es-ES"/>
        </w:rPr>
        <w:t>Agresión física o c</w:t>
      </w:r>
      <w:r w:rsidR="00FB67E3" w:rsidRPr="00FB67E3">
        <w:rPr>
          <w:lang w:val="es-ES"/>
        </w:rPr>
        <w:t xml:space="preserve">onducta violenta </w:t>
      </w:r>
      <w:r>
        <w:rPr>
          <w:lang w:val="es-ES"/>
        </w:rPr>
        <w:t>en grado de tentativa</w:t>
      </w:r>
      <w:r w:rsidR="00FB67E3" w:rsidRPr="00FB67E3">
        <w:rPr>
          <w:lang w:val="es-ES"/>
        </w:rPr>
        <w:t>.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Ingreso indebido al campo de juego de jugadores suplentes, cuerpo técnico o personas no</w:t>
      </w:r>
      <w:r w:rsidR="00FC04B7">
        <w:rPr>
          <w:lang w:val="es-ES"/>
        </w:rPr>
        <w:t xml:space="preserve"> </w:t>
      </w:r>
      <w:r w:rsidRPr="00FB67E3">
        <w:rPr>
          <w:lang w:val="es-ES"/>
        </w:rPr>
        <w:t>autorizadas.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Abandono temporal del campo de juego sin autorización arbitral.</w:t>
      </w:r>
    </w:p>
    <w:p w:rsidR="00B2304D" w:rsidRDefault="00B2304D" w:rsidP="00CD3920">
      <w:pPr>
        <w:spacing w:after="0" w:line="360" w:lineRule="auto"/>
        <w:jc w:val="both"/>
        <w:rPr>
          <w:b/>
          <w:lang w:val="es-ES"/>
        </w:rPr>
      </w:pPr>
    </w:p>
    <w:p w:rsidR="00FB67E3" w:rsidRDefault="008F142D" w:rsidP="00CD3920">
      <w:pPr>
        <w:spacing w:after="0" w:line="360" w:lineRule="auto"/>
        <w:jc w:val="both"/>
        <w:rPr>
          <w:b/>
          <w:lang w:val="es-ES"/>
        </w:rPr>
      </w:pPr>
      <w:r>
        <w:rPr>
          <w:b/>
          <w:lang w:val="es-ES"/>
        </w:rPr>
        <w:t>c) Infracciones gravísimas, se aplicará de 7 fechas a 99 años</w:t>
      </w:r>
      <w:r w:rsidR="00B2304D">
        <w:rPr>
          <w:b/>
          <w:lang w:val="es-ES"/>
        </w:rPr>
        <w:t xml:space="preserve"> de sanción</w:t>
      </w:r>
      <w:r>
        <w:rPr>
          <w:b/>
          <w:lang w:val="es-ES"/>
        </w:rPr>
        <w:t>.</w:t>
      </w:r>
    </w:p>
    <w:p w:rsidR="000605AC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Agresión física.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Amenazas.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Incitación a la violencia.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Racismo, xenofobia o discriminación.</w:t>
      </w:r>
    </w:p>
    <w:p w:rsid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lastRenderedPageBreak/>
        <w:t>Intento de soborno o adulteración de resultados.</w:t>
      </w:r>
    </w:p>
    <w:p w:rsidR="00CD3920" w:rsidRPr="00FB67E3" w:rsidRDefault="00CD3920" w:rsidP="00CD3920">
      <w:pPr>
        <w:spacing w:after="0" w:line="360" w:lineRule="auto"/>
        <w:jc w:val="both"/>
        <w:rPr>
          <w:lang w:val="es-ES"/>
        </w:rPr>
      </w:pPr>
      <w:r>
        <w:rPr>
          <w:lang w:val="es-ES"/>
        </w:rPr>
        <w:t xml:space="preserve">Inclusión de uno o más jugadores que no estuvieran debidamente registrados y homologados por La Liga conforme la Lista de buena Fe, sea como jugador titular o suplente (esto a partir de la fecha </w:t>
      </w:r>
      <w:r w:rsidR="004824C3">
        <w:rPr>
          <w:lang w:val="es-ES"/>
        </w:rPr>
        <w:t>4</w:t>
      </w:r>
      <w:r>
        <w:rPr>
          <w:lang w:val="es-ES"/>
        </w:rPr>
        <w:t xml:space="preserve"> de cada torneo).</w:t>
      </w:r>
      <w:r w:rsidR="004824C3">
        <w:rPr>
          <w:lang w:val="es-ES"/>
        </w:rPr>
        <w:t xml:space="preserve"> </w:t>
      </w:r>
      <w:r w:rsidR="004824C3" w:rsidRPr="004824C3">
        <w:rPr>
          <w:b/>
          <w:lang w:val="es-ES"/>
        </w:rPr>
        <w:t>En este último caso se podrá aplicar como sanción accesoria a la suspen</w:t>
      </w:r>
      <w:r w:rsidR="004824C3">
        <w:rPr>
          <w:b/>
          <w:lang w:val="es-ES"/>
        </w:rPr>
        <w:t xml:space="preserve">sión del jugador o jugadores mal incluidos, la quita de 3 a 12 puntos al equipo infractor. </w:t>
      </w:r>
    </w:p>
    <w:p w:rsidR="00FB67E3" w:rsidRDefault="00FB67E3" w:rsidP="00CD3920">
      <w:pPr>
        <w:spacing w:after="0" w:line="360" w:lineRule="auto"/>
        <w:jc w:val="both"/>
        <w:rPr>
          <w:lang w:val="es-ES"/>
        </w:rPr>
      </w:pPr>
    </w:p>
    <w:p w:rsidR="00FB67E3" w:rsidRPr="0056653A" w:rsidRDefault="00FB67E3" w:rsidP="00CD3920">
      <w:pPr>
        <w:spacing w:after="0" w:line="360" w:lineRule="auto"/>
        <w:jc w:val="both"/>
        <w:rPr>
          <w:b/>
          <w:sz w:val="28"/>
          <w:szCs w:val="28"/>
          <w:u w:val="single"/>
          <w:lang w:val="es-ES"/>
        </w:rPr>
      </w:pPr>
      <w:r w:rsidRPr="0056653A">
        <w:rPr>
          <w:b/>
          <w:sz w:val="28"/>
          <w:szCs w:val="28"/>
          <w:u w:val="single"/>
          <w:lang w:val="es-ES"/>
        </w:rPr>
        <w:t>CAPÍTULO IV – SANCIONES</w:t>
      </w:r>
      <w:r w:rsidR="008F142D">
        <w:rPr>
          <w:b/>
          <w:sz w:val="28"/>
          <w:szCs w:val="28"/>
          <w:u w:val="single"/>
          <w:lang w:val="es-ES"/>
        </w:rPr>
        <w:t xml:space="preserve"> AUTOMÁTICAS</w:t>
      </w:r>
      <w:r w:rsidR="004824C3">
        <w:rPr>
          <w:b/>
          <w:sz w:val="28"/>
          <w:szCs w:val="28"/>
          <w:u w:val="single"/>
          <w:lang w:val="es-ES"/>
        </w:rPr>
        <w:t xml:space="preserve">. </w:t>
      </w:r>
    </w:p>
    <w:p w:rsidR="00FB67E3" w:rsidRPr="00E96767" w:rsidRDefault="00FB67E3" w:rsidP="00CD3920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 xml:space="preserve">Artículo 9 </w:t>
      </w:r>
      <w:r w:rsidR="008F142D">
        <w:rPr>
          <w:b/>
          <w:lang w:val="es-ES"/>
        </w:rPr>
        <w:t>-</w:t>
      </w:r>
    </w:p>
    <w:p w:rsidR="004F3805" w:rsidRDefault="008F142D" w:rsidP="008F142D">
      <w:pPr>
        <w:spacing w:after="0" w:line="360" w:lineRule="auto"/>
        <w:jc w:val="both"/>
        <w:rPr>
          <w:lang w:val="es-ES"/>
        </w:rPr>
      </w:pPr>
      <w:r w:rsidRPr="008F142D">
        <w:rPr>
          <w:b/>
          <w:lang w:val="es-ES"/>
        </w:rPr>
        <w:t>1.</w:t>
      </w:r>
      <w:r>
        <w:rPr>
          <w:b/>
          <w:lang w:val="es-ES"/>
        </w:rPr>
        <w:t xml:space="preserve"> </w:t>
      </w:r>
      <w:r w:rsidR="00FB67E3" w:rsidRPr="008F142D">
        <w:rPr>
          <w:b/>
          <w:lang w:val="es-ES"/>
        </w:rPr>
        <w:t>Tarjeta roja directa:</w:t>
      </w:r>
      <w:r w:rsidR="00FB67E3" w:rsidRPr="008F142D">
        <w:rPr>
          <w:lang w:val="es-ES"/>
        </w:rPr>
        <w:t xml:space="preserve"> suspensión mínima de una (1) fecha. </w:t>
      </w:r>
    </w:p>
    <w:p w:rsidR="004F3805" w:rsidRDefault="00FB67E3" w:rsidP="008F142D">
      <w:pPr>
        <w:spacing w:after="0" w:line="360" w:lineRule="auto"/>
        <w:jc w:val="both"/>
        <w:rPr>
          <w:lang w:val="es-ES"/>
        </w:rPr>
      </w:pPr>
      <w:r w:rsidRPr="008F142D">
        <w:rPr>
          <w:b/>
          <w:lang w:val="es-ES"/>
        </w:rPr>
        <w:t>2. Doble amonestación:</w:t>
      </w:r>
      <w:r w:rsidRPr="008F142D">
        <w:rPr>
          <w:lang w:val="es-ES"/>
        </w:rPr>
        <w:t xml:space="preserve"> suspensión</w:t>
      </w:r>
      <w:r w:rsidR="00FC04B7" w:rsidRPr="008F142D">
        <w:rPr>
          <w:lang w:val="es-ES"/>
        </w:rPr>
        <w:t xml:space="preserve"> </w:t>
      </w:r>
      <w:r w:rsidRPr="008F142D">
        <w:rPr>
          <w:lang w:val="es-ES"/>
        </w:rPr>
        <w:t xml:space="preserve">automática de una (1) fecha. </w:t>
      </w:r>
    </w:p>
    <w:p w:rsidR="00FB67E3" w:rsidRPr="008F142D" w:rsidRDefault="00FB67E3" w:rsidP="008F142D">
      <w:pPr>
        <w:spacing w:after="0" w:line="360" w:lineRule="auto"/>
        <w:jc w:val="both"/>
        <w:rPr>
          <w:lang w:val="es-ES"/>
        </w:rPr>
      </w:pPr>
      <w:r w:rsidRPr="008F142D">
        <w:rPr>
          <w:b/>
          <w:lang w:val="es-ES"/>
        </w:rPr>
        <w:t>3.</w:t>
      </w:r>
      <w:r w:rsidR="004F3805">
        <w:rPr>
          <w:b/>
          <w:lang w:val="es-ES"/>
        </w:rPr>
        <w:t xml:space="preserve"> </w:t>
      </w:r>
      <w:r w:rsidRPr="008F142D">
        <w:rPr>
          <w:b/>
          <w:lang w:val="es-ES"/>
        </w:rPr>
        <w:t>Acumulación de cinco (5) tarjetas amarillas:</w:t>
      </w:r>
      <w:r w:rsidRPr="008F142D">
        <w:rPr>
          <w:lang w:val="es-ES"/>
        </w:rPr>
        <w:t xml:space="preserve"> suspensión automática de</w:t>
      </w:r>
      <w:r w:rsidR="00CD3920" w:rsidRPr="008F142D">
        <w:rPr>
          <w:lang w:val="es-ES"/>
        </w:rPr>
        <w:t xml:space="preserve"> </w:t>
      </w:r>
      <w:r w:rsidRPr="008F142D">
        <w:rPr>
          <w:lang w:val="es-ES"/>
        </w:rPr>
        <w:t xml:space="preserve">una (1) fecha. </w:t>
      </w:r>
      <w:r w:rsidRPr="008F142D">
        <w:rPr>
          <w:b/>
          <w:lang w:val="es-ES"/>
        </w:rPr>
        <w:t>4. Expulsión de integrante del cuerpo técnico:</w:t>
      </w:r>
      <w:r w:rsidRPr="008F142D">
        <w:rPr>
          <w:lang w:val="es-ES"/>
        </w:rPr>
        <w:t xml:space="preserve"> suspensión mínima de una (1) fecha.</w:t>
      </w:r>
    </w:p>
    <w:p w:rsidR="00400E44" w:rsidRDefault="00400E44" w:rsidP="00400E44">
      <w:pPr>
        <w:rPr>
          <w:b/>
          <w:lang w:val="es-ES"/>
        </w:rPr>
      </w:pPr>
    </w:p>
    <w:p w:rsidR="00400E44" w:rsidRDefault="00400E44" w:rsidP="00400E44">
      <w:pPr>
        <w:rPr>
          <w:b/>
          <w:sz w:val="28"/>
          <w:szCs w:val="28"/>
          <w:u w:val="single"/>
          <w:lang w:val="es-ES"/>
        </w:rPr>
      </w:pPr>
      <w:r w:rsidRPr="00E96767">
        <w:rPr>
          <w:b/>
          <w:lang w:val="es-ES"/>
        </w:rPr>
        <w:t>Artículo 10</w:t>
      </w:r>
      <w:r>
        <w:rPr>
          <w:b/>
          <w:lang w:val="es-ES"/>
        </w:rPr>
        <w:t xml:space="preserve"> -</w:t>
      </w:r>
      <w:bookmarkStart w:id="0" w:name="_GoBack"/>
      <w:bookmarkEnd w:id="0"/>
    </w:p>
    <w:p w:rsidR="008F142D" w:rsidRPr="008F142D" w:rsidRDefault="00400E44" w:rsidP="00400E44">
      <w:pPr>
        <w:rPr>
          <w:lang w:val="es-ES"/>
        </w:rPr>
      </w:pPr>
      <w:r>
        <w:rPr>
          <w:b/>
          <w:sz w:val="28"/>
          <w:szCs w:val="28"/>
          <w:u w:val="single"/>
          <w:lang w:val="es-ES"/>
        </w:rPr>
        <w:t>INAPELABILIDAD.</w:t>
      </w:r>
    </w:p>
    <w:p w:rsidR="00FC04B7" w:rsidRDefault="008F142D" w:rsidP="00CD3920">
      <w:pPr>
        <w:spacing w:after="0" w:line="360" w:lineRule="auto"/>
        <w:jc w:val="both"/>
        <w:rPr>
          <w:b/>
          <w:u w:val="single"/>
          <w:lang w:val="es-ES"/>
        </w:rPr>
      </w:pPr>
      <w:r w:rsidRPr="008F142D">
        <w:rPr>
          <w:b/>
          <w:u w:val="single"/>
          <w:lang w:val="es-ES"/>
        </w:rPr>
        <w:t>Se establece</w:t>
      </w:r>
      <w:r>
        <w:rPr>
          <w:b/>
          <w:u w:val="single"/>
          <w:lang w:val="es-ES"/>
        </w:rPr>
        <w:t xml:space="preserve"> taxativamente</w:t>
      </w:r>
      <w:r w:rsidRPr="008F142D">
        <w:rPr>
          <w:b/>
          <w:u w:val="single"/>
          <w:lang w:val="es-ES"/>
        </w:rPr>
        <w:t xml:space="preserve"> que las sanciones de hasta 2 fechas NO son apelables.</w:t>
      </w:r>
    </w:p>
    <w:p w:rsidR="00400E44" w:rsidRDefault="00400E44" w:rsidP="00400E44">
      <w:pPr>
        <w:spacing w:after="0" w:line="360" w:lineRule="auto"/>
        <w:jc w:val="both"/>
        <w:rPr>
          <w:b/>
          <w:lang w:val="es-ES"/>
        </w:rPr>
      </w:pPr>
    </w:p>
    <w:p w:rsidR="00400E44" w:rsidRDefault="00400E44" w:rsidP="00400E44">
      <w:pPr>
        <w:spacing w:after="0" w:line="360" w:lineRule="auto"/>
        <w:jc w:val="both"/>
        <w:rPr>
          <w:b/>
          <w:sz w:val="28"/>
          <w:szCs w:val="28"/>
          <w:u w:val="single"/>
          <w:lang w:val="es-ES"/>
        </w:rPr>
      </w:pPr>
      <w:r w:rsidRPr="00E96767">
        <w:rPr>
          <w:b/>
          <w:lang w:val="es-ES"/>
        </w:rPr>
        <w:t>Artículo 1</w:t>
      </w:r>
      <w:r>
        <w:rPr>
          <w:b/>
          <w:lang w:val="es-ES"/>
        </w:rPr>
        <w:t>1 -</w:t>
      </w:r>
    </w:p>
    <w:p w:rsidR="004824C3" w:rsidRDefault="00400E44" w:rsidP="00400E44">
      <w:pPr>
        <w:spacing w:after="0" w:line="360" w:lineRule="auto"/>
        <w:jc w:val="both"/>
        <w:rPr>
          <w:b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REINCIDENCIA.</w:t>
      </w:r>
    </w:p>
    <w:p w:rsidR="004824C3" w:rsidRPr="008F142D" w:rsidRDefault="004824C3" w:rsidP="00CD3920">
      <w:pPr>
        <w:spacing w:after="0" w:line="360" w:lineRule="auto"/>
        <w:jc w:val="both"/>
        <w:rPr>
          <w:b/>
          <w:u w:val="single"/>
          <w:lang w:val="es-ES"/>
        </w:rPr>
      </w:pPr>
      <w:r>
        <w:rPr>
          <w:b/>
          <w:u w:val="single"/>
          <w:lang w:val="es-ES"/>
        </w:rPr>
        <w:t>En el caso de reincidencias, el Juez o Tribunal de Disciplina podrán aplicar accesoriamente hasta un 50% más de las penas establecidas en el presente reglamento.</w:t>
      </w:r>
    </w:p>
    <w:p w:rsidR="008F142D" w:rsidRDefault="008F142D" w:rsidP="00CD3920">
      <w:pPr>
        <w:spacing w:after="0" w:line="360" w:lineRule="auto"/>
        <w:jc w:val="both"/>
        <w:rPr>
          <w:lang w:val="es-ES"/>
        </w:rPr>
      </w:pPr>
    </w:p>
    <w:p w:rsidR="00FB67E3" w:rsidRPr="00E96767" w:rsidRDefault="00FB67E3" w:rsidP="00CD3920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>Artículo 1</w:t>
      </w:r>
      <w:r w:rsidR="00400E44">
        <w:rPr>
          <w:b/>
          <w:lang w:val="es-ES"/>
        </w:rPr>
        <w:t>2</w:t>
      </w:r>
      <w:r w:rsidRPr="00E96767">
        <w:rPr>
          <w:b/>
          <w:lang w:val="es-ES"/>
        </w:rPr>
        <w:t xml:space="preserve"> – Sanciones colectivas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Las sanciones colectivas podrán aplicarse a equipos o instituciones cuando los hechos así lo justifiquen.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Podrán consistir en: Apercibimiento institucional. Multa económica. Quita de puntos. Pérdida del</w:t>
      </w:r>
      <w:r w:rsidR="00CD3920">
        <w:rPr>
          <w:lang w:val="es-ES"/>
        </w:rPr>
        <w:t xml:space="preserve"> </w:t>
      </w:r>
      <w:r w:rsidRPr="00FB67E3">
        <w:rPr>
          <w:lang w:val="es-ES"/>
        </w:rPr>
        <w:t>partido (resultado 0</w:t>
      </w:r>
      <w:r w:rsidR="00FC04B7">
        <w:rPr>
          <w:lang w:val="es-ES"/>
        </w:rPr>
        <w:t>-2</w:t>
      </w:r>
      <w:r w:rsidRPr="00FB67E3">
        <w:rPr>
          <w:lang w:val="es-ES"/>
        </w:rPr>
        <w:t xml:space="preserve">). Suspensión de </w:t>
      </w:r>
      <w:proofErr w:type="spellStart"/>
      <w:r w:rsidRPr="00FB67E3">
        <w:rPr>
          <w:lang w:val="es-ES"/>
        </w:rPr>
        <w:t>localía</w:t>
      </w:r>
      <w:proofErr w:type="spellEnd"/>
      <w:r w:rsidRPr="00FB67E3">
        <w:rPr>
          <w:lang w:val="es-ES"/>
        </w:rPr>
        <w:t xml:space="preserve">. Expulsión del torneo o de </w:t>
      </w:r>
      <w:r w:rsidR="00DD4121">
        <w:rPr>
          <w:lang w:val="es-ES"/>
        </w:rPr>
        <w:t>L</w:t>
      </w:r>
      <w:r w:rsidRPr="00FB67E3">
        <w:rPr>
          <w:lang w:val="es-ES"/>
        </w:rPr>
        <w:t>a Liga.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lastRenderedPageBreak/>
        <w:t>Serán pasibles de sanción colectiva, entre otros supuestos: Incidentes generalizados protagonizados</w:t>
      </w:r>
      <w:r w:rsidR="00CD3920">
        <w:rPr>
          <w:lang w:val="es-ES"/>
        </w:rPr>
        <w:t xml:space="preserve"> </w:t>
      </w:r>
      <w:r w:rsidRPr="00FB67E3">
        <w:rPr>
          <w:lang w:val="es-ES"/>
        </w:rPr>
        <w:t xml:space="preserve">por </w:t>
      </w:r>
      <w:r w:rsidR="00DD4121">
        <w:rPr>
          <w:lang w:val="es-ES"/>
        </w:rPr>
        <w:t xml:space="preserve">dos o más </w:t>
      </w:r>
      <w:r w:rsidRPr="00FB67E3">
        <w:rPr>
          <w:lang w:val="es-ES"/>
        </w:rPr>
        <w:t xml:space="preserve">integrantes del equipo. Ingreso de público o personas no autorizadas al campo de juego. </w:t>
      </w:r>
    </w:p>
    <w:p w:rsid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Conducta reiterada antideportiva del equipo. Responsabilidad objetiva por hechos protagonizados por</w:t>
      </w:r>
      <w:r w:rsidR="00CD3920">
        <w:rPr>
          <w:lang w:val="es-ES"/>
        </w:rPr>
        <w:t xml:space="preserve"> </w:t>
      </w:r>
      <w:r w:rsidRPr="00FB67E3">
        <w:rPr>
          <w:lang w:val="es-ES"/>
        </w:rPr>
        <w:t>simpatizantes o acompañantes.</w:t>
      </w:r>
    </w:p>
    <w:p w:rsidR="00FC04B7" w:rsidRDefault="00FC04B7" w:rsidP="00CD3920">
      <w:pPr>
        <w:spacing w:after="0" w:line="360" w:lineRule="auto"/>
        <w:jc w:val="both"/>
        <w:rPr>
          <w:lang w:val="es-ES"/>
        </w:rPr>
      </w:pPr>
    </w:p>
    <w:p w:rsidR="00FB67E3" w:rsidRPr="00E96767" w:rsidRDefault="00FB67E3" w:rsidP="00CD3920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>Artículo 1</w:t>
      </w:r>
      <w:r w:rsidR="00400E44">
        <w:rPr>
          <w:b/>
          <w:lang w:val="es-ES"/>
        </w:rPr>
        <w:t>3</w:t>
      </w:r>
      <w:r w:rsidRPr="00E96767">
        <w:rPr>
          <w:b/>
          <w:lang w:val="es-ES"/>
        </w:rPr>
        <w:t xml:space="preserve"> – Criterios de graduación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Para graduar la sanción se tendrá en cuenta: La gravedad del hecho. La intencionalidad. La</w:t>
      </w:r>
      <w:r w:rsidR="00FC04B7">
        <w:rPr>
          <w:lang w:val="es-ES"/>
        </w:rPr>
        <w:t xml:space="preserve"> </w:t>
      </w:r>
      <w:r w:rsidRPr="00FB67E3">
        <w:rPr>
          <w:lang w:val="es-ES"/>
        </w:rPr>
        <w:t>reincidencia. El perjuicio ocasionado al desarrollo normal del partido.</w:t>
      </w:r>
    </w:p>
    <w:p w:rsidR="00FC04B7" w:rsidRDefault="00FC04B7" w:rsidP="00CD3920">
      <w:pPr>
        <w:spacing w:after="0" w:line="360" w:lineRule="auto"/>
        <w:jc w:val="both"/>
        <w:rPr>
          <w:lang w:val="es-ES"/>
        </w:rPr>
      </w:pPr>
    </w:p>
    <w:p w:rsidR="00FB67E3" w:rsidRPr="0056653A" w:rsidRDefault="00FB67E3" w:rsidP="00CD3920">
      <w:pPr>
        <w:spacing w:after="0" w:line="360" w:lineRule="auto"/>
        <w:jc w:val="both"/>
        <w:rPr>
          <w:b/>
          <w:sz w:val="28"/>
          <w:szCs w:val="28"/>
          <w:u w:val="single"/>
          <w:lang w:val="es-ES"/>
        </w:rPr>
      </w:pPr>
      <w:r w:rsidRPr="0056653A">
        <w:rPr>
          <w:b/>
          <w:sz w:val="28"/>
          <w:szCs w:val="28"/>
          <w:u w:val="single"/>
          <w:lang w:val="es-ES"/>
        </w:rPr>
        <w:t>CAPÍTULO V – PROCEDIMIENTO DISCIPLINARIO</w:t>
      </w:r>
    </w:p>
    <w:p w:rsidR="00FB67E3" w:rsidRPr="00E96767" w:rsidRDefault="00FB67E3" w:rsidP="00CD3920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>Artículo 1</w:t>
      </w:r>
      <w:r w:rsidR="00400E44">
        <w:rPr>
          <w:b/>
          <w:lang w:val="es-ES"/>
        </w:rPr>
        <w:t>4</w:t>
      </w:r>
      <w:r w:rsidRPr="00E96767">
        <w:rPr>
          <w:b/>
          <w:lang w:val="es-ES"/>
        </w:rPr>
        <w:t xml:space="preserve"> – Inicio del proceso</w:t>
      </w:r>
    </w:p>
    <w:p w:rsid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El proceso disciplinario se iniciará mediante informe arbitral, denuncia escrita o actuación de oficio del</w:t>
      </w:r>
      <w:r w:rsidR="00CD3920">
        <w:rPr>
          <w:lang w:val="es-ES"/>
        </w:rPr>
        <w:t xml:space="preserve"> </w:t>
      </w:r>
      <w:r w:rsidR="00FC04B7">
        <w:rPr>
          <w:lang w:val="es-ES"/>
        </w:rPr>
        <w:t xml:space="preserve">Juez </w:t>
      </w:r>
      <w:r w:rsidRPr="00FB67E3">
        <w:rPr>
          <w:lang w:val="es-ES"/>
        </w:rPr>
        <w:t>de Disciplina.</w:t>
      </w:r>
    </w:p>
    <w:p w:rsidR="00FC04B7" w:rsidRPr="00FB67E3" w:rsidRDefault="00FC04B7" w:rsidP="00CD3920">
      <w:pPr>
        <w:spacing w:after="0" w:line="360" w:lineRule="auto"/>
        <w:jc w:val="both"/>
        <w:rPr>
          <w:lang w:val="es-ES"/>
        </w:rPr>
      </w:pPr>
    </w:p>
    <w:p w:rsidR="00FB67E3" w:rsidRPr="00E96767" w:rsidRDefault="00FB67E3" w:rsidP="00CD3920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>Artículo 1</w:t>
      </w:r>
      <w:r w:rsidR="00400E44">
        <w:rPr>
          <w:b/>
          <w:lang w:val="es-ES"/>
        </w:rPr>
        <w:t>5</w:t>
      </w:r>
      <w:r w:rsidRPr="00E96767">
        <w:rPr>
          <w:b/>
          <w:lang w:val="es-ES"/>
        </w:rPr>
        <w:t xml:space="preserve"> – Procedimiento abreviado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En los casos de sanciones automáticas previstas en este reglamento, el Juez de Disciplina podrá aplicar</w:t>
      </w:r>
      <w:r w:rsidR="00CD3920">
        <w:rPr>
          <w:lang w:val="es-ES"/>
        </w:rPr>
        <w:t xml:space="preserve"> </w:t>
      </w:r>
      <w:r w:rsidRPr="00FB67E3">
        <w:rPr>
          <w:lang w:val="es-ES"/>
        </w:rPr>
        <w:t>la sanción sin otorgar derecho a descargo, salvo que se verifique error material manifiesto en el</w:t>
      </w:r>
      <w:r w:rsidR="00CD3920">
        <w:rPr>
          <w:lang w:val="es-ES"/>
        </w:rPr>
        <w:t xml:space="preserve"> </w:t>
      </w:r>
      <w:r w:rsidRPr="00FB67E3">
        <w:rPr>
          <w:lang w:val="es-ES"/>
        </w:rPr>
        <w:t>informe arbitral.</w:t>
      </w:r>
    </w:p>
    <w:p w:rsidR="009F0589" w:rsidRDefault="009F0589" w:rsidP="00CD3920">
      <w:pPr>
        <w:spacing w:after="0" w:line="360" w:lineRule="auto"/>
        <w:jc w:val="both"/>
        <w:rPr>
          <w:b/>
          <w:lang w:val="es-ES"/>
        </w:rPr>
      </w:pPr>
    </w:p>
    <w:p w:rsidR="00FB67E3" w:rsidRPr="00E96767" w:rsidRDefault="00FB67E3" w:rsidP="00CD3920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>Artículo 1</w:t>
      </w:r>
      <w:r w:rsidR="00400E44">
        <w:rPr>
          <w:b/>
          <w:lang w:val="es-ES"/>
        </w:rPr>
        <w:t>6</w:t>
      </w:r>
      <w:r w:rsidRPr="00E96767">
        <w:rPr>
          <w:b/>
          <w:lang w:val="es-ES"/>
        </w:rPr>
        <w:t xml:space="preserve"> – Procedimiento ordinario y derecho de defensa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En los casos no alcanzados por el procedimiento abreviado, el imputado tendrá derecho a presentar</w:t>
      </w:r>
      <w:r w:rsidR="00CD3920">
        <w:rPr>
          <w:lang w:val="es-ES"/>
        </w:rPr>
        <w:t xml:space="preserve"> </w:t>
      </w:r>
      <w:r w:rsidRPr="00FB67E3">
        <w:rPr>
          <w:lang w:val="es-ES"/>
        </w:rPr>
        <w:t xml:space="preserve">descargo por escrito dentro de un plazo </w:t>
      </w:r>
      <w:r w:rsidR="00CD3920">
        <w:rPr>
          <w:lang w:val="es-ES"/>
        </w:rPr>
        <w:t xml:space="preserve">máximo </w:t>
      </w:r>
      <w:r w:rsidRPr="00FB67E3">
        <w:rPr>
          <w:lang w:val="es-ES"/>
        </w:rPr>
        <w:t>de cuarenta y ocho (48) horas.</w:t>
      </w:r>
    </w:p>
    <w:p w:rsidR="00FC04B7" w:rsidRDefault="00FC04B7" w:rsidP="00CD3920">
      <w:pPr>
        <w:spacing w:after="0" w:line="360" w:lineRule="auto"/>
        <w:jc w:val="both"/>
        <w:rPr>
          <w:lang w:val="es-ES"/>
        </w:rPr>
      </w:pPr>
    </w:p>
    <w:p w:rsidR="00FB67E3" w:rsidRPr="00E96767" w:rsidRDefault="00FB67E3" w:rsidP="00CD3920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>Artículo 1</w:t>
      </w:r>
      <w:r w:rsidR="00400E44">
        <w:rPr>
          <w:b/>
          <w:lang w:val="es-ES"/>
        </w:rPr>
        <w:t>7</w:t>
      </w:r>
      <w:r w:rsidRPr="00E96767">
        <w:rPr>
          <w:b/>
          <w:lang w:val="es-ES"/>
        </w:rPr>
        <w:t xml:space="preserve"> – Resolución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Las resoluciones deberán ser fundadas y notificadas por los medios oficiales de la Liga.</w:t>
      </w:r>
    </w:p>
    <w:p w:rsidR="00FC04B7" w:rsidRDefault="00FC04B7" w:rsidP="00CD3920">
      <w:pPr>
        <w:spacing w:after="0" w:line="360" w:lineRule="auto"/>
        <w:jc w:val="both"/>
        <w:rPr>
          <w:lang w:val="es-ES"/>
        </w:rPr>
      </w:pPr>
    </w:p>
    <w:p w:rsidR="00FB67E3" w:rsidRPr="0056653A" w:rsidRDefault="00FB67E3" w:rsidP="00CD3920">
      <w:pPr>
        <w:spacing w:after="0" w:line="360" w:lineRule="auto"/>
        <w:jc w:val="both"/>
        <w:rPr>
          <w:b/>
          <w:sz w:val="28"/>
          <w:szCs w:val="28"/>
          <w:u w:val="single"/>
          <w:lang w:val="es-ES"/>
        </w:rPr>
      </w:pPr>
      <w:r w:rsidRPr="0056653A">
        <w:rPr>
          <w:b/>
          <w:sz w:val="28"/>
          <w:szCs w:val="28"/>
          <w:u w:val="single"/>
          <w:lang w:val="es-ES"/>
        </w:rPr>
        <w:t>CAPÍTULO VI – TRIBUNAL DE APELACIÓN</w:t>
      </w:r>
    </w:p>
    <w:p w:rsidR="00FB67E3" w:rsidRPr="00E96767" w:rsidRDefault="00FB67E3" w:rsidP="00CD3920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>Artículo 1</w:t>
      </w:r>
      <w:r w:rsidR="00400E44">
        <w:rPr>
          <w:b/>
          <w:lang w:val="es-ES"/>
        </w:rPr>
        <w:t>8</w:t>
      </w:r>
      <w:r w:rsidRPr="00E96767">
        <w:rPr>
          <w:b/>
          <w:lang w:val="es-ES"/>
        </w:rPr>
        <w:t xml:space="preserve"> – Integración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El Tribunal de Apelación estará integrado por tres (3) miembros</w:t>
      </w:r>
      <w:r w:rsidR="00CD3920">
        <w:rPr>
          <w:lang w:val="es-ES"/>
        </w:rPr>
        <w:t xml:space="preserve"> designados </w:t>
      </w:r>
      <w:r w:rsidRPr="00FB67E3">
        <w:rPr>
          <w:lang w:val="es-ES"/>
        </w:rPr>
        <w:t>por la Liga.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lastRenderedPageBreak/>
        <w:t>Ninguno de los integrantes podrá haber participado directa o indirectamente en los hechos sometidos</w:t>
      </w:r>
      <w:r w:rsidR="00CD3920">
        <w:rPr>
          <w:lang w:val="es-ES"/>
        </w:rPr>
        <w:t xml:space="preserve"> a revisión.</w:t>
      </w:r>
    </w:p>
    <w:p w:rsidR="00FC04B7" w:rsidRDefault="00FC04B7" w:rsidP="00CD3920">
      <w:pPr>
        <w:spacing w:after="0" w:line="360" w:lineRule="auto"/>
        <w:jc w:val="both"/>
        <w:rPr>
          <w:lang w:val="es-ES"/>
        </w:rPr>
      </w:pPr>
    </w:p>
    <w:p w:rsidR="00FB67E3" w:rsidRPr="00E96767" w:rsidRDefault="00FB67E3" w:rsidP="00CD3920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>Artículo 1</w:t>
      </w:r>
      <w:r w:rsidR="00400E44">
        <w:rPr>
          <w:b/>
          <w:lang w:val="es-ES"/>
        </w:rPr>
        <w:t>9</w:t>
      </w:r>
      <w:r w:rsidRPr="00E96767">
        <w:rPr>
          <w:b/>
          <w:lang w:val="es-ES"/>
        </w:rPr>
        <w:t xml:space="preserve"> – Competencia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Será competente para conocer y resolver los recursos de apelación interpuestos contra resoluciones del</w:t>
      </w:r>
      <w:r w:rsidR="00CD3920">
        <w:rPr>
          <w:lang w:val="es-ES"/>
        </w:rPr>
        <w:t xml:space="preserve"> </w:t>
      </w:r>
      <w:r w:rsidR="00FC04B7">
        <w:rPr>
          <w:lang w:val="es-ES"/>
        </w:rPr>
        <w:t xml:space="preserve">Juez </w:t>
      </w:r>
      <w:r w:rsidRPr="00FB67E3">
        <w:rPr>
          <w:lang w:val="es-ES"/>
        </w:rPr>
        <w:t>de Disciplina.</w:t>
      </w:r>
    </w:p>
    <w:p w:rsidR="00FC04B7" w:rsidRDefault="00FC04B7" w:rsidP="00CD3920">
      <w:pPr>
        <w:spacing w:after="0" w:line="360" w:lineRule="auto"/>
        <w:jc w:val="both"/>
        <w:rPr>
          <w:lang w:val="es-ES"/>
        </w:rPr>
      </w:pPr>
    </w:p>
    <w:p w:rsidR="00FB67E3" w:rsidRPr="00E96767" w:rsidRDefault="00FB67E3" w:rsidP="00CD3920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 xml:space="preserve">Artículo </w:t>
      </w:r>
      <w:r w:rsidR="00400E44">
        <w:rPr>
          <w:b/>
          <w:lang w:val="es-ES"/>
        </w:rPr>
        <w:t>20</w:t>
      </w:r>
      <w:r w:rsidRPr="00E96767">
        <w:rPr>
          <w:b/>
          <w:lang w:val="es-ES"/>
        </w:rPr>
        <w:t xml:space="preserve"> – Plazo y forma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El recurso de apelación deberá interponerse por escrito dentro de los tres (3) días hábiles de notificada</w:t>
      </w:r>
      <w:r w:rsidR="00CD3920">
        <w:rPr>
          <w:lang w:val="es-ES"/>
        </w:rPr>
        <w:t xml:space="preserve"> </w:t>
      </w:r>
      <w:r w:rsidRPr="00FB67E3">
        <w:rPr>
          <w:lang w:val="es-ES"/>
        </w:rPr>
        <w:t>la sanción, expresando los agravios.</w:t>
      </w:r>
    </w:p>
    <w:p w:rsidR="00FC04B7" w:rsidRDefault="00FC04B7" w:rsidP="00CD3920">
      <w:pPr>
        <w:spacing w:after="0" w:line="360" w:lineRule="auto"/>
        <w:jc w:val="both"/>
        <w:rPr>
          <w:lang w:val="es-ES"/>
        </w:rPr>
      </w:pPr>
    </w:p>
    <w:p w:rsidR="00FB67E3" w:rsidRPr="00E96767" w:rsidRDefault="00FB67E3" w:rsidP="00CD3920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 xml:space="preserve">Artículo </w:t>
      </w:r>
      <w:r w:rsidR="00400E44">
        <w:rPr>
          <w:b/>
          <w:lang w:val="es-ES"/>
        </w:rPr>
        <w:t>2</w:t>
      </w:r>
      <w:r w:rsidRPr="00E96767">
        <w:rPr>
          <w:b/>
          <w:lang w:val="es-ES"/>
        </w:rPr>
        <w:t>1 – Resolución definitiva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La resolución del Tribunal de Apelación será definitiva e inapelable dentro del ámbito de la Liga.</w:t>
      </w:r>
    </w:p>
    <w:p w:rsidR="00FC04B7" w:rsidRDefault="00FC04B7" w:rsidP="00CD3920">
      <w:pPr>
        <w:spacing w:after="0" w:line="360" w:lineRule="auto"/>
        <w:jc w:val="both"/>
        <w:rPr>
          <w:lang w:val="es-ES"/>
        </w:rPr>
      </w:pPr>
    </w:p>
    <w:p w:rsidR="00FB67E3" w:rsidRPr="0056653A" w:rsidRDefault="00FB67E3" w:rsidP="00CD3920">
      <w:pPr>
        <w:spacing w:after="0" w:line="360" w:lineRule="auto"/>
        <w:jc w:val="both"/>
        <w:rPr>
          <w:b/>
          <w:sz w:val="28"/>
          <w:szCs w:val="28"/>
          <w:u w:val="single"/>
          <w:lang w:val="es-ES"/>
        </w:rPr>
      </w:pPr>
      <w:r w:rsidRPr="0056653A">
        <w:rPr>
          <w:b/>
          <w:sz w:val="28"/>
          <w:szCs w:val="28"/>
          <w:u w:val="single"/>
          <w:lang w:val="es-ES"/>
        </w:rPr>
        <w:t>CAPÍTULO VII – DISPOSICIONES FINALES</w:t>
      </w:r>
    </w:p>
    <w:p w:rsidR="00FB67E3" w:rsidRPr="00E96767" w:rsidRDefault="00FB67E3" w:rsidP="00CD3920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 xml:space="preserve">Artículo </w:t>
      </w:r>
      <w:r w:rsidR="009F0589">
        <w:rPr>
          <w:b/>
          <w:lang w:val="es-ES"/>
        </w:rPr>
        <w:t>2</w:t>
      </w:r>
      <w:r w:rsidR="00400E44">
        <w:rPr>
          <w:b/>
          <w:lang w:val="es-ES"/>
        </w:rPr>
        <w:t>2</w:t>
      </w:r>
      <w:r w:rsidRPr="00E96767">
        <w:rPr>
          <w:b/>
          <w:lang w:val="es-ES"/>
        </w:rPr>
        <w:t xml:space="preserve"> – Casos no previstos</w:t>
      </w:r>
    </w:p>
    <w:p w:rsidR="00FB67E3" w:rsidRPr="00FB67E3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 xml:space="preserve">Toda situación no contemplada en el presente reglamento será resuelta por el </w:t>
      </w:r>
      <w:r w:rsidR="00FC04B7">
        <w:rPr>
          <w:lang w:val="es-ES"/>
        </w:rPr>
        <w:t xml:space="preserve">Juez de </w:t>
      </w:r>
      <w:r w:rsidRPr="00FB67E3">
        <w:rPr>
          <w:lang w:val="es-ES"/>
        </w:rPr>
        <w:t>Disciplina</w:t>
      </w:r>
      <w:r w:rsidR="00CD3920">
        <w:rPr>
          <w:lang w:val="es-ES"/>
        </w:rPr>
        <w:t xml:space="preserve"> </w:t>
      </w:r>
      <w:r w:rsidRPr="00FB67E3">
        <w:rPr>
          <w:lang w:val="es-ES"/>
        </w:rPr>
        <w:t>conforme a los principios generales del derecho deportivo amateur</w:t>
      </w:r>
      <w:r w:rsidR="004F3805">
        <w:rPr>
          <w:lang w:val="es-ES"/>
        </w:rPr>
        <w:t xml:space="preserve"> y/o reglamentos análogos</w:t>
      </w:r>
      <w:r w:rsidRPr="00FB67E3">
        <w:rPr>
          <w:lang w:val="es-ES"/>
        </w:rPr>
        <w:t>.</w:t>
      </w:r>
    </w:p>
    <w:p w:rsidR="00FC04B7" w:rsidRDefault="00FC04B7" w:rsidP="00CD3920">
      <w:pPr>
        <w:spacing w:after="0" w:line="360" w:lineRule="auto"/>
        <w:jc w:val="both"/>
        <w:rPr>
          <w:lang w:val="es-ES"/>
        </w:rPr>
      </w:pPr>
    </w:p>
    <w:p w:rsidR="00FB67E3" w:rsidRPr="00E96767" w:rsidRDefault="00FB67E3" w:rsidP="00CD3920">
      <w:pPr>
        <w:spacing w:after="0" w:line="360" w:lineRule="auto"/>
        <w:jc w:val="both"/>
        <w:rPr>
          <w:b/>
          <w:lang w:val="es-ES"/>
        </w:rPr>
      </w:pPr>
      <w:r w:rsidRPr="00E96767">
        <w:rPr>
          <w:b/>
          <w:lang w:val="es-ES"/>
        </w:rPr>
        <w:t xml:space="preserve">Artículo </w:t>
      </w:r>
      <w:r w:rsidR="009F0589">
        <w:rPr>
          <w:b/>
          <w:lang w:val="es-ES"/>
        </w:rPr>
        <w:t>2</w:t>
      </w:r>
      <w:r w:rsidR="00400E44">
        <w:rPr>
          <w:b/>
          <w:lang w:val="es-ES"/>
        </w:rPr>
        <w:t>3</w:t>
      </w:r>
      <w:r w:rsidRPr="00E96767">
        <w:rPr>
          <w:b/>
          <w:lang w:val="es-ES"/>
        </w:rPr>
        <w:t xml:space="preserve"> – Vigencia</w:t>
      </w:r>
    </w:p>
    <w:p w:rsidR="002606B9" w:rsidRPr="00CD3920" w:rsidRDefault="00FB67E3" w:rsidP="00CD3920">
      <w:pPr>
        <w:spacing w:after="0" w:line="360" w:lineRule="auto"/>
        <w:jc w:val="both"/>
        <w:rPr>
          <w:lang w:val="es-ES"/>
        </w:rPr>
      </w:pPr>
      <w:r w:rsidRPr="00FB67E3">
        <w:rPr>
          <w:lang w:val="es-ES"/>
        </w:rPr>
        <w:t>El presente reglamento entrará en vigencia a partir de su aprobación por la Comisión Directiva de la</w:t>
      </w:r>
      <w:r w:rsidR="00CD3920">
        <w:rPr>
          <w:lang w:val="es-ES"/>
        </w:rPr>
        <w:t xml:space="preserve"> </w:t>
      </w:r>
      <w:r w:rsidRPr="00CD3920">
        <w:rPr>
          <w:lang w:val="es-ES"/>
        </w:rPr>
        <w:t>Liga.</w:t>
      </w:r>
    </w:p>
    <w:sectPr w:rsidR="002606B9" w:rsidRPr="00CD3920" w:rsidSect="00CD3920">
      <w:pgSz w:w="11907" w:h="16840" w:code="9"/>
      <w:pgMar w:top="2268" w:right="1701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02654"/>
    <w:multiLevelType w:val="hybridMultilevel"/>
    <w:tmpl w:val="C99012A6"/>
    <w:lvl w:ilvl="0" w:tplc="F1BC5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E3"/>
    <w:rsid w:val="000605AC"/>
    <w:rsid w:val="00400E44"/>
    <w:rsid w:val="004824C3"/>
    <w:rsid w:val="004F3805"/>
    <w:rsid w:val="0056653A"/>
    <w:rsid w:val="007A6313"/>
    <w:rsid w:val="008F142D"/>
    <w:rsid w:val="009F0589"/>
    <w:rsid w:val="00A670D3"/>
    <w:rsid w:val="00AB37BD"/>
    <w:rsid w:val="00B2304D"/>
    <w:rsid w:val="00CD3920"/>
    <w:rsid w:val="00DD4121"/>
    <w:rsid w:val="00E96767"/>
    <w:rsid w:val="00FB67E3"/>
    <w:rsid w:val="00FC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6CF0"/>
  <w15:chartTrackingRefBased/>
  <w15:docId w15:val="{2D3725FE-6628-43B1-8DE6-8BABF3B6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1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2026-01-28T13:04:00Z</dcterms:created>
  <dcterms:modified xsi:type="dcterms:W3CDTF">2026-02-06T16:14:00Z</dcterms:modified>
</cp:coreProperties>
</file>